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E4" w:rsidRDefault="00822F2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КАБАНЬЕВСКОГО СЕЛЬСКОГО ПОСЕЛЕНИЯ КАЛАЧИНСКОГО МУНИЦИПАЛЬНОГО РАЙОНА </w:t>
      </w:r>
    </w:p>
    <w:p w:rsidR="00140FE4" w:rsidRDefault="00822F2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140FE4" w:rsidRDefault="00140F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40FE4" w:rsidRDefault="00822F2F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   </w:t>
      </w:r>
    </w:p>
    <w:p w:rsidR="00140FE4" w:rsidRDefault="00822F2F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40FE4" w:rsidRDefault="00794031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="00822F2F">
        <w:rPr>
          <w:rFonts w:ascii="Times New Roman" w:hAnsi="Times New Roman" w:cs="Times New Roman"/>
          <w:color w:val="000000"/>
          <w:sz w:val="28"/>
          <w:szCs w:val="28"/>
        </w:rPr>
        <w:t xml:space="preserve">07.2025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№31-па</w:t>
      </w:r>
    </w:p>
    <w:p w:rsidR="00140FE4" w:rsidRDefault="00140FE4">
      <w:pPr>
        <w:jc w:val="center"/>
        <w:rPr>
          <w:sz w:val="28"/>
          <w:szCs w:val="28"/>
        </w:rPr>
      </w:pPr>
    </w:p>
    <w:p w:rsidR="00140FE4" w:rsidRDefault="00140FE4">
      <w:pPr>
        <w:jc w:val="center"/>
        <w:rPr>
          <w:sz w:val="28"/>
          <w:szCs w:val="28"/>
        </w:rPr>
      </w:pPr>
    </w:p>
    <w:p w:rsidR="00140FE4" w:rsidRDefault="00822F2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bookmarkEnd w:id="0"/>
    <w:p w:rsidR="00140FE4" w:rsidRDefault="00140FE4">
      <w:pPr>
        <w:rPr>
          <w:sz w:val="28"/>
          <w:szCs w:val="28"/>
        </w:rPr>
      </w:pPr>
    </w:p>
    <w:p w:rsidR="00140FE4" w:rsidRDefault="00140FE4">
      <w:pPr>
        <w:rPr>
          <w:sz w:val="28"/>
          <w:szCs w:val="28"/>
        </w:rPr>
      </w:pPr>
    </w:p>
    <w:p w:rsidR="00140FE4" w:rsidRDefault="00822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Федеральным законом от 28.12.2009 № 381-ФЗ « Об основах государственного регулирования торговой деятельности в Российской Федерации», приказом Министерства </w:t>
      </w:r>
      <w:proofErr w:type="spellStart"/>
      <w:r>
        <w:rPr>
          <w:sz w:val="28"/>
          <w:szCs w:val="28"/>
        </w:rPr>
        <w:t>промышленностии</w:t>
      </w:r>
      <w:proofErr w:type="spellEnd"/>
      <w:r>
        <w:rPr>
          <w:sz w:val="28"/>
          <w:szCs w:val="28"/>
        </w:rPr>
        <w:t xml:space="preserve"> торговли Омской области от 15.06.2025 г. № 6 «Об утверждении порядка разработки и утверждения органами местного самоуправления Омской области схем размещения нестационарных торговых объектов», руководствуясь Федеральным законом от 06.10.2003 № 131-ФЗ « Об общих принципах организации местного самоуправления в Российской Федерации», представлением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прокуратуры, администрация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ПОСТАНОВЛЯЕТ:</w:t>
      </w:r>
    </w:p>
    <w:p w:rsidR="00140FE4" w:rsidRDefault="0082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40FE4" w:rsidRDefault="0082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схему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согласно приложению к настоящему постановлению (с пояснительной запиской).</w:t>
      </w:r>
    </w:p>
    <w:p w:rsidR="00140FE4" w:rsidRDefault="00140FE4">
      <w:pPr>
        <w:ind w:left="750"/>
        <w:jc w:val="both"/>
        <w:rPr>
          <w:sz w:val="28"/>
          <w:szCs w:val="28"/>
        </w:rPr>
      </w:pPr>
    </w:p>
    <w:p w:rsidR="00140FE4" w:rsidRDefault="0082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№ 64-па от 14.12.2023 г. «Об утверждении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поселения»</w:t>
      </w:r>
    </w:p>
    <w:p w:rsidR="00140FE4" w:rsidRDefault="00140FE4">
      <w:pPr>
        <w:jc w:val="both"/>
        <w:rPr>
          <w:sz w:val="28"/>
          <w:szCs w:val="28"/>
        </w:rPr>
      </w:pPr>
    </w:p>
    <w:p w:rsidR="00140FE4" w:rsidRDefault="00822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40FE4" w:rsidRDefault="00140FE4">
      <w:pPr>
        <w:ind w:left="1110"/>
        <w:jc w:val="both"/>
        <w:rPr>
          <w:sz w:val="28"/>
          <w:szCs w:val="28"/>
        </w:rPr>
      </w:pPr>
    </w:p>
    <w:p w:rsidR="00140FE4" w:rsidRDefault="00822F2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данного постановления оставляю за собой.</w:t>
      </w:r>
    </w:p>
    <w:p w:rsidR="00140FE4" w:rsidRDefault="00140FE4">
      <w:pPr>
        <w:ind w:firstLine="708"/>
        <w:rPr>
          <w:sz w:val="28"/>
          <w:szCs w:val="28"/>
        </w:rPr>
      </w:pPr>
    </w:p>
    <w:p w:rsidR="00140FE4" w:rsidRDefault="00140FE4">
      <w:pPr>
        <w:rPr>
          <w:sz w:val="28"/>
          <w:szCs w:val="28"/>
        </w:rPr>
      </w:pPr>
    </w:p>
    <w:p w:rsidR="00140FE4" w:rsidRDefault="00140FE4">
      <w:pPr>
        <w:rPr>
          <w:sz w:val="28"/>
          <w:szCs w:val="28"/>
        </w:rPr>
      </w:pPr>
    </w:p>
    <w:p w:rsidR="00140FE4" w:rsidRDefault="00822F2F">
      <w:pPr>
        <w:rPr>
          <w:b/>
        </w:rPr>
      </w:pPr>
      <w:r>
        <w:rPr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140FE4" w:rsidRDefault="00140FE4">
      <w:pPr>
        <w:rPr>
          <w:b/>
        </w:rPr>
      </w:pPr>
    </w:p>
    <w:p w:rsidR="00140FE4" w:rsidRDefault="00140FE4">
      <w:pPr>
        <w:rPr>
          <w:b/>
        </w:rPr>
      </w:pPr>
    </w:p>
    <w:p w:rsidR="00140FE4" w:rsidRDefault="00140FE4">
      <w:pPr>
        <w:rPr>
          <w:b/>
        </w:rPr>
        <w:sectPr w:rsidR="00140FE4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140FE4" w:rsidRDefault="00140FE4">
      <w:pPr>
        <w:rPr>
          <w:b/>
        </w:rPr>
      </w:pPr>
    </w:p>
    <w:p w:rsidR="00140FE4" w:rsidRDefault="00822F2F">
      <w:pPr>
        <w:jc w:val="right"/>
      </w:pPr>
      <w:r>
        <w:t>Приложение</w:t>
      </w:r>
    </w:p>
    <w:p w:rsidR="00140FE4" w:rsidRDefault="00822F2F">
      <w:pPr>
        <w:jc w:val="right"/>
      </w:pPr>
      <w:r>
        <w:t xml:space="preserve">к постановлению </w:t>
      </w:r>
    </w:p>
    <w:p w:rsidR="00140FE4" w:rsidRDefault="00822F2F">
      <w:pPr>
        <w:jc w:val="right"/>
      </w:pPr>
      <w:r>
        <w:t xml:space="preserve">администрации </w:t>
      </w:r>
      <w:proofErr w:type="spellStart"/>
      <w:r>
        <w:t>Кабаньевского</w:t>
      </w:r>
      <w:proofErr w:type="spellEnd"/>
    </w:p>
    <w:p w:rsidR="00140FE4" w:rsidRDefault="00822F2F">
      <w:pPr>
        <w:jc w:val="right"/>
      </w:pPr>
      <w:r>
        <w:t xml:space="preserve">сельского поселения </w:t>
      </w:r>
      <w:proofErr w:type="gramStart"/>
      <w:r>
        <w:t>от</w:t>
      </w:r>
      <w:proofErr w:type="gramEnd"/>
    </w:p>
    <w:p w:rsidR="00140FE4" w:rsidRDefault="00794031">
      <w:pPr>
        <w:jc w:val="right"/>
      </w:pPr>
      <w:r>
        <w:t xml:space="preserve"> 21.07.2025  № 31</w:t>
      </w:r>
      <w:r w:rsidR="00822F2F">
        <w:t xml:space="preserve"> -па</w:t>
      </w:r>
    </w:p>
    <w:p w:rsidR="00140FE4" w:rsidRDefault="00822F2F">
      <w:pPr>
        <w:jc w:val="center"/>
      </w:pPr>
      <w:r>
        <w:t>СХЕМА</w:t>
      </w:r>
    </w:p>
    <w:p w:rsidR="00140FE4" w:rsidRDefault="00822F2F">
      <w:pPr>
        <w:jc w:val="center"/>
      </w:pPr>
      <w:r>
        <w:t xml:space="preserve">размещения нестационарных торговых объектов </w:t>
      </w:r>
      <w:proofErr w:type="gramStart"/>
      <w:r>
        <w:t>на</w:t>
      </w:r>
      <w:proofErr w:type="gramEnd"/>
    </w:p>
    <w:p w:rsidR="00140FE4" w:rsidRDefault="00822F2F">
      <w:pPr>
        <w:jc w:val="center"/>
      </w:pPr>
      <w:r>
        <w:t xml:space="preserve"> территории </w:t>
      </w:r>
      <w:proofErr w:type="spellStart"/>
      <w:r>
        <w:t>Кабаньевского</w:t>
      </w:r>
      <w:proofErr w:type="spellEnd"/>
      <w:r>
        <w:t xml:space="preserve"> сельского поселения</w:t>
      </w:r>
    </w:p>
    <w:p w:rsidR="00140FE4" w:rsidRDefault="00140FE4">
      <w:pPr>
        <w:jc w:val="center"/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99"/>
        <w:gridCol w:w="1380"/>
        <w:gridCol w:w="1365"/>
        <w:gridCol w:w="2190"/>
        <w:gridCol w:w="1590"/>
        <w:gridCol w:w="2055"/>
        <w:gridCol w:w="3210"/>
      </w:tblGrid>
      <w:tr w:rsidR="00140F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>Адресные ориентиры нестационарного торгового объекта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 xml:space="preserve">Площадь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,к</w:t>
            </w:r>
            <w:proofErr w:type="gramEnd"/>
            <w:r>
              <w:t>в.м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>Вид торговли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>Специализация торговли на нестационарном торговом объекте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>Период размещения нестационарного торгового объекта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 xml:space="preserve">Общее количество </w:t>
            </w:r>
            <w:proofErr w:type="gramStart"/>
            <w:r>
              <w:t>торговых</w:t>
            </w:r>
            <w:proofErr w:type="gramEnd"/>
            <w:r>
              <w:t xml:space="preserve"> </w:t>
            </w:r>
            <w:proofErr w:type="spellStart"/>
            <w:r>
              <w:t>объекторв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r>
              <w:t xml:space="preserve">Общее </w:t>
            </w:r>
            <w:proofErr w:type="spellStart"/>
            <w:r>
              <w:t>количесьво</w:t>
            </w:r>
            <w:proofErr w:type="spellEnd"/>
            <w:r>
              <w:t xml:space="preserve"> торговых объектов используемых для СМСП</w:t>
            </w:r>
          </w:p>
        </w:tc>
      </w:tr>
      <w:tr w:rsidR="00140F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8</w:t>
            </w:r>
          </w:p>
        </w:tc>
      </w:tr>
      <w:tr w:rsidR="00140F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абанье</w:t>
            </w:r>
            <w:proofErr w:type="spellEnd"/>
            <w:r>
              <w:t xml:space="preserve"> центральная площадь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розничная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proofErr w:type="gramStart"/>
            <w:r>
              <w:t>Универсальная</w:t>
            </w:r>
            <w:proofErr w:type="gramEnd"/>
            <w:r>
              <w:t xml:space="preserve"> (продовольственные товары)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круглогодично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</w:t>
            </w:r>
          </w:p>
        </w:tc>
      </w:tr>
      <w:tr w:rsidR="00140FE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ьвовка</w:t>
            </w:r>
            <w:proofErr w:type="spellEnd"/>
            <w:r>
              <w:t xml:space="preserve">, территория перед домом </w:t>
            </w:r>
            <w:proofErr w:type="spellStart"/>
            <w:r>
              <w:t>ул.Молодежная</w:t>
            </w:r>
            <w:proofErr w:type="spellEnd"/>
            <w:r>
              <w:t>, д.1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розничная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proofErr w:type="gramStart"/>
            <w:r>
              <w:t>Универсальная</w:t>
            </w:r>
            <w:proofErr w:type="gramEnd"/>
            <w:r>
              <w:t xml:space="preserve"> (продовольственные товары)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круглогодично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E4" w:rsidRDefault="00822F2F">
            <w:pPr>
              <w:jc w:val="center"/>
            </w:pPr>
            <w:r>
              <w:t>1</w:t>
            </w:r>
          </w:p>
        </w:tc>
      </w:tr>
    </w:tbl>
    <w:p w:rsidR="00140FE4" w:rsidRDefault="00140FE4"/>
    <w:p w:rsidR="00140FE4" w:rsidRDefault="00140FE4"/>
    <w:p w:rsidR="00140FE4" w:rsidRDefault="00822F2F">
      <w:pPr>
        <w:jc w:val="center"/>
      </w:pPr>
      <w:r>
        <w:t xml:space="preserve">Графическая схема размещения </w:t>
      </w:r>
      <w:proofErr w:type="gramStart"/>
      <w:r>
        <w:t>нестационарных</w:t>
      </w:r>
      <w:proofErr w:type="gramEnd"/>
      <w:r>
        <w:t xml:space="preserve"> торговых в с. Кабанье: се</w:t>
      </w:r>
      <w:r>
        <w:rPr>
          <w:noProof/>
        </w:rPr>
        <w:drawing>
          <wp:inline distT="0" distB="0" distL="114300" distR="114300">
            <wp:extent cx="8117205" cy="4371340"/>
            <wp:effectExtent l="0" t="0" r="17145" b="10160"/>
            <wp:docPr id="1" name="Изображение 1" descr="Без названия_09-07-2025_16-5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Без названия_09-07-2025_16-54-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7205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E4" w:rsidRDefault="00140FE4"/>
    <w:p w:rsidR="00140FE4" w:rsidRDefault="00140FE4"/>
    <w:p w:rsidR="00140FE4" w:rsidRDefault="00140FE4"/>
    <w:p w:rsidR="00140FE4" w:rsidRDefault="00140FE4"/>
    <w:p w:rsidR="00140FE4" w:rsidRDefault="00822F2F">
      <w:pPr>
        <w:ind w:firstLineChars="1250" w:firstLine="3000"/>
      </w:pPr>
      <w:r>
        <w:t xml:space="preserve">Графическая схема размещения </w:t>
      </w:r>
      <w:proofErr w:type="gramStart"/>
      <w:r>
        <w:t>нестационарных</w:t>
      </w:r>
      <w:proofErr w:type="gramEnd"/>
      <w:r>
        <w:t xml:space="preserve"> торговых в д. </w:t>
      </w:r>
      <w:proofErr w:type="spellStart"/>
      <w:r>
        <w:t>Львовка</w:t>
      </w:r>
      <w:proofErr w:type="spellEnd"/>
      <w:r>
        <w:t xml:space="preserve">: </w:t>
      </w:r>
      <w:r>
        <w:rPr>
          <w:noProof/>
        </w:rPr>
        <w:drawing>
          <wp:inline distT="0" distB="0" distL="114300" distR="114300">
            <wp:extent cx="9543415" cy="3215640"/>
            <wp:effectExtent l="0" t="0" r="635" b="3810"/>
            <wp:docPr id="2" name="Изображение 2" descr="Без названия_16-07-2025_11-21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Без названия_16-07-2025_11-21-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341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FE4" w:rsidRDefault="00140FE4"/>
    <w:p w:rsidR="00140FE4" w:rsidRDefault="00140FE4"/>
    <w:p w:rsidR="00140FE4" w:rsidRDefault="00140FE4"/>
    <w:p w:rsidR="00140FE4" w:rsidRDefault="00822F2F">
      <w:r>
        <w:t xml:space="preserve">Глава </w:t>
      </w:r>
      <w:proofErr w:type="spellStart"/>
      <w:r>
        <w:t>Кабаньевского</w:t>
      </w:r>
      <w:proofErr w:type="spellEnd"/>
      <w:r>
        <w:t xml:space="preserve"> сельского поселения                                                                </w:t>
      </w:r>
      <w:proofErr w:type="spellStart"/>
      <w:r>
        <w:t>А.Т.Гайнуллина</w:t>
      </w:r>
      <w:proofErr w:type="spellEnd"/>
    </w:p>
    <w:p w:rsidR="00140FE4" w:rsidRDefault="00140FE4"/>
    <w:sectPr w:rsidR="00140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1A" w:rsidRDefault="00135D1A">
      <w:r>
        <w:separator/>
      </w:r>
    </w:p>
  </w:endnote>
  <w:endnote w:type="continuationSeparator" w:id="0">
    <w:p w:rsidR="00135D1A" w:rsidRDefault="0013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1A" w:rsidRDefault="00135D1A">
      <w:r>
        <w:separator/>
      </w:r>
    </w:p>
  </w:footnote>
  <w:footnote w:type="continuationSeparator" w:id="0">
    <w:p w:rsidR="00135D1A" w:rsidRDefault="0013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6"/>
    <w:multiLevelType w:val="multilevel"/>
    <w:tmpl w:val="02982F56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C"/>
    <w:rsid w:val="000C42FD"/>
    <w:rsid w:val="00135D1A"/>
    <w:rsid w:val="00140FE4"/>
    <w:rsid w:val="002A0F1C"/>
    <w:rsid w:val="003273CC"/>
    <w:rsid w:val="00794031"/>
    <w:rsid w:val="007A044C"/>
    <w:rsid w:val="00822F2F"/>
    <w:rsid w:val="00C0565E"/>
    <w:rsid w:val="00C3397E"/>
    <w:rsid w:val="00EA3FA0"/>
    <w:rsid w:val="052617D8"/>
    <w:rsid w:val="42891946"/>
    <w:rsid w:val="5D1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0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D5CF-E399-46E7-AA6D-6ACBF8C4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2023-12-07T08:13:00Z</dcterms:created>
  <dcterms:modified xsi:type="dcterms:W3CDTF">2025-07-22T05:45:00Z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1A068F8A46C04C19BB0B64498BB15BF9_13</vt:lpwstr>
  </property>
</Properties>
</file>