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E0" w:rsidRDefault="00D552E0" w:rsidP="00D552E0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487358">
        <w:rPr>
          <w:rFonts w:ascii="Times New Roman" w:hAnsi="Times New Roman"/>
          <w:sz w:val="28"/>
          <w:szCs w:val="28"/>
        </w:rPr>
        <w:t xml:space="preserve">КАБАНЬЕВСКОГО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Pr="0070578A" w:rsidRDefault="00D552E0" w:rsidP="0070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0F0D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7358">
        <w:rPr>
          <w:rFonts w:ascii="Times New Roman" w:hAnsi="Times New Roman" w:cs="Times New Roman"/>
          <w:sz w:val="28"/>
          <w:szCs w:val="28"/>
        </w:rPr>
        <w:t>.2025</w:t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</w:p>
    <w:p w:rsidR="00613357" w:rsidRPr="00740E40" w:rsidRDefault="00A958E6" w:rsidP="00740E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40E40" w:rsidRPr="00740E40">
        <w:rPr>
          <w:rFonts w:ascii="Times New Roman" w:hAnsi="Times New Roman" w:cs="Times New Roman"/>
          <w:bCs/>
          <w:sz w:val="28"/>
          <w:szCs w:val="28"/>
        </w:rPr>
        <w:t>Положение</w:t>
      </w:r>
      <w:proofErr w:type="gramEnd"/>
      <w:r w:rsidR="00740E40" w:rsidRPr="00740E40">
        <w:rPr>
          <w:rFonts w:ascii="Times New Roman" w:hAnsi="Times New Roman" w:cs="Times New Roman"/>
          <w:bCs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487358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740E40" w:rsidRPr="00740E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40E40" w:rsidRPr="00740E40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740E40" w:rsidRPr="00740E4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0F0DF3" w:rsidRPr="00740E40">
        <w:rPr>
          <w:rFonts w:ascii="Times New Roman" w:hAnsi="Times New Roman" w:cs="Times New Roman"/>
          <w:bCs/>
          <w:sz w:val="28"/>
          <w:szCs w:val="28"/>
        </w:rPr>
        <w:t>,</w:t>
      </w:r>
      <w:r w:rsidR="000F0DF3" w:rsidRPr="00740E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5826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утвержденное </w:t>
      </w:r>
      <w:r w:rsidR="000F0DF3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15826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ешением Совета </w:t>
      </w:r>
      <w:proofErr w:type="spellStart"/>
      <w:r w:rsidR="0048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48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0DF3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27542F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48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F0DF3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.10.2021г. №</w:t>
      </w:r>
      <w:r w:rsidR="0027542F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48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487358" w:rsidRDefault="00487358" w:rsidP="00D552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E0" w:rsidRPr="00452F91" w:rsidRDefault="00613357" w:rsidP="00D55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="00D552E0">
        <w:rPr>
          <w:rFonts w:ascii="Times New Roman" w:hAnsi="Times New Roman"/>
          <w:sz w:val="28"/>
          <w:szCs w:val="28"/>
        </w:rPr>
        <w:t>рассмотрев протест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2E0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D552E0">
        <w:rPr>
          <w:rFonts w:ascii="Times New Roman" w:hAnsi="Times New Roman"/>
          <w:sz w:val="28"/>
          <w:szCs w:val="28"/>
        </w:rPr>
        <w:t xml:space="preserve"> межрайонной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r w:rsidR="00D552E0">
        <w:rPr>
          <w:rFonts w:ascii="Times New Roman" w:hAnsi="Times New Roman"/>
          <w:sz w:val="28"/>
          <w:szCs w:val="28"/>
        </w:rPr>
        <w:t>прокуратуры</w:t>
      </w:r>
      <w:r w:rsidR="00D552E0" w:rsidRPr="00F55EDB">
        <w:rPr>
          <w:rFonts w:ascii="Times New Roman" w:hAnsi="Times New Roman"/>
          <w:sz w:val="28"/>
          <w:szCs w:val="28"/>
        </w:rPr>
        <w:t xml:space="preserve"> от </w:t>
      </w:r>
      <w:r w:rsidR="00D552E0">
        <w:rPr>
          <w:rFonts w:ascii="Times New Roman" w:hAnsi="Times New Roman"/>
          <w:sz w:val="28"/>
          <w:szCs w:val="28"/>
        </w:rPr>
        <w:t>2</w:t>
      </w:r>
      <w:r w:rsidR="00740E40">
        <w:rPr>
          <w:rFonts w:ascii="Times New Roman" w:hAnsi="Times New Roman"/>
          <w:sz w:val="28"/>
          <w:szCs w:val="28"/>
        </w:rPr>
        <w:t>6</w:t>
      </w:r>
      <w:r w:rsidR="00D552E0">
        <w:rPr>
          <w:rFonts w:ascii="Times New Roman" w:hAnsi="Times New Roman"/>
          <w:sz w:val="28"/>
          <w:szCs w:val="28"/>
        </w:rPr>
        <w:t>.06.2025</w:t>
      </w:r>
      <w:r w:rsidR="00D552E0" w:rsidRPr="00F55EDB">
        <w:rPr>
          <w:rFonts w:ascii="Times New Roman" w:hAnsi="Times New Roman"/>
          <w:sz w:val="28"/>
          <w:szCs w:val="28"/>
        </w:rPr>
        <w:t xml:space="preserve"> № </w:t>
      </w:r>
      <w:r w:rsidR="00D552E0">
        <w:rPr>
          <w:rFonts w:ascii="Times New Roman" w:hAnsi="Times New Roman"/>
          <w:sz w:val="28"/>
          <w:szCs w:val="28"/>
        </w:rPr>
        <w:t>7-02-2025/Прдп4</w:t>
      </w:r>
      <w:r w:rsidR="00487358">
        <w:rPr>
          <w:rFonts w:ascii="Times New Roman" w:hAnsi="Times New Roman"/>
          <w:sz w:val="28"/>
          <w:szCs w:val="28"/>
        </w:rPr>
        <w:t>40</w:t>
      </w:r>
      <w:r w:rsidR="00D552E0">
        <w:rPr>
          <w:rFonts w:ascii="Times New Roman" w:hAnsi="Times New Roman"/>
          <w:sz w:val="28"/>
          <w:szCs w:val="28"/>
        </w:rPr>
        <w:t xml:space="preserve">-25-20520016, </w:t>
      </w:r>
      <w:r w:rsidR="00D552E0" w:rsidRPr="00452F91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487358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D552E0" w:rsidRPr="00452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52E0" w:rsidRPr="00452F91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D552E0" w:rsidRPr="00452F91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D552E0">
        <w:rPr>
          <w:rFonts w:ascii="Times New Roman" w:hAnsi="Times New Roman"/>
          <w:sz w:val="28"/>
          <w:szCs w:val="28"/>
        </w:rPr>
        <w:t>РЕШИЛ</w:t>
      </w:r>
      <w:r w:rsidR="00D552E0" w:rsidRPr="00452F91">
        <w:rPr>
          <w:rFonts w:ascii="Times New Roman" w:hAnsi="Times New Roman"/>
          <w:sz w:val="28"/>
          <w:szCs w:val="28"/>
        </w:rPr>
        <w:t>:</w:t>
      </w:r>
    </w:p>
    <w:p w:rsidR="00740E40" w:rsidRPr="00872345" w:rsidRDefault="00740E40" w:rsidP="0074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1666F3">
        <w:rPr>
          <w:rFonts w:ascii="Times New Roman" w:hAnsi="Times New Roman" w:cs="Times New Roman"/>
          <w:sz w:val="28"/>
          <w:szCs w:val="28"/>
        </w:rPr>
        <w:t xml:space="preserve"> Внести изменения, дополнения в Решение Совета </w:t>
      </w:r>
      <w:proofErr w:type="spellStart"/>
      <w:r w:rsidR="00487358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234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87234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87358">
        <w:rPr>
          <w:rFonts w:ascii="Times New Roman" w:hAnsi="Times New Roman" w:cs="Times New Roman"/>
          <w:sz w:val="28"/>
          <w:szCs w:val="28"/>
        </w:rPr>
        <w:t xml:space="preserve"> от 26.10.2021 № 38</w:t>
      </w:r>
      <w:r w:rsidRPr="001666F3">
        <w:rPr>
          <w:rFonts w:ascii="Times New Roman" w:hAnsi="Times New Roman" w:cs="Times New Roman"/>
          <w:sz w:val="28"/>
          <w:szCs w:val="28"/>
        </w:rPr>
        <w:t xml:space="preserve"> </w:t>
      </w:r>
      <w:r w:rsidRPr="00872345">
        <w:rPr>
          <w:rFonts w:ascii="Times New Roman" w:hAnsi="Times New Roman" w:cs="Times New Roman"/>
          <w:sz w:val="28"/>
          <w:szCs w:val="28"/>
        </w:rPr>
        <w:t>«</w:t>
      </w:r>
      <w:r w:rsidRPr="00872345">
        <w:rPr>
          <w:rFonts w:ascii="Times New Roman" w:hAnsi="Times New Roman" w:cs="Times New Roman"/>
          <w:bCs/>
          <w:sz w:val="28"/>
          <w:szCs w:val="28"/>
        </w:rPr>
        <w:t>Об утверждении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ожения о муниципальном контроле </w:t>
      </w:r>
      <w:r w:rsidRPr="00872345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487358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Pr="008723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72345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872345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40E40" w:rsidRPr="00487358" w:rsidRDefault="00487358" w:rsidP="004873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58">
        <w:rPr>
          <w:rFonts w:ascii="Times New Roman" w:eastAsia="Times New Roman" w:hAnsi="Times New Roman" w:cs="Times New Roman"/>
          <w:sz w:val="28"/>
          <w:szCs w:val="28"/>
        </w:rPr>
        <w:t xml:space="preserve">  1.1.</w:t>
      </w:r>
      <w:r w:rsidR="00740E40" w:rsidRPr="004873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0E40" w:rsidRPr="00487358">
        <w:rPr>
          <w:rFonts w:ascii="Times New Roman" w:eastAsia="Times New Roman" w:hAnsi="Times New Roman" w:cs="Times New Roman"/>
          <w:sz w:val="28"/>
          <w:szCs w:val="28"/>
        </w:rPr>
        <w:t>Статью 2 Положения изложить в следующей редакции:</w:t>
      </w:r>
    </w:p>
    <w:p w:rsidR="00740E40" w:rsidRDefault="00740E40" w:rsidP="00254D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«2. </w:t>
      </w:r>
      <w:r w:rsidRPr="00872345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 на автомобильном транспорте</w:t>
      </w:r>
    </w:p>
    <w:p w:rsidR="00740E40" w:rsidRPr="001F67C2" w:rsidRDefault="00740E40" w:rsidP="00254D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Муниципальный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3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используемых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муниципального контроля установлен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иложением к настоящему Постановлению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1) средний риск;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умеренный риск;</w:t>
      </w:r>
    </w:p>
    <w:p w:rsidR="00740E40" w:rsidRPr="001F67C2" w:rsidRDefault="00740E40" w:rsidP="0074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87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1F6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2.4. Объекты контроля относятся к следующим категориям риска: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35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2.4.1.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35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2.4.2. 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35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2.4.3. к категории низкого риска - юридические лица, индивидуальные предприниматели при отсутствии обстоятельств, указанных в пунктах 2.4.1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35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>2.4.2, физические лица.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873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2.5. Контрольный орган осуществляет учет объектов контроля.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735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740E40" w:rsidRPr="00872345" w:rsidRDefault="00740E40" w:rsidP="00740E40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254DAB" w:rsidRDefault="00254DAB" w:rsidP="00254DAB">
      <w:pPr>
        <w:pStyle w:val="ConsNormal"/>
        <w:widowControl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1666F3">
        <w:rPr>
          <w:bCs/>
          <w:sz w:val="28"/>
          <w:szCs w:val="28"/>
          <w:shd w:val="clear" w:color="auto" w:fill="FFFFFF"/>
        </w:rPr>
        <w:t>1.</w:t>
      </w:r>
      <w:r>
        <w:rPr>
          <w:bCs/>
          <w:sz w:val="28"/>
          <w:szCs w:val="28"/>
          <w:shd w:val="clear" w:color="auto" w:fill="FFFFFF"/>
        </w:rPr>
        <w:t>2</w:t>
      </w:r>
      <w:r w:rsidRPr="00974FBD">
        <w:rPr>
          <w:b/>
          <w:bCs/>
          <w:sz w:val="28"/>
          <w:szCs w:val="28"/>
          <w:shd w:val="clear" w:color="auto" w:fill="FFFFFF"/>
        </w:rPr>
        <w:t xml:space="preserve">. </w:t>
      </w:r>
      <w:r w:rsidRPr="00254DAB">
        <w:rPr>
          <w:bCs/>
          <w:sz w:val="28"/>
          <w:szCs w:val="28"/>
          <w:shd w:val="clear" w:color="auto" w:fill="FFFFFF"/>
        </w:rPr>
        <w:t>абзац 2 пункта 3.10</w:t>
      </w:r>
      <w:r w:rsidRPr="001666F3">
        <w:rPr>
          <w:bCs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254DAB" w:rsidRPr="001666F3" w:rsidRDefault="00254DAB" w:rsidP="00254DAB">
      <w:pPr>
        <w:pStyle w:val="ConsNormal"/>
        <w:widowControl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</w:t>
      </w:r>
      <w:r w:rsidRPr="000D67C6">
        <w:rPr>
          <w:bCs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</w:t>
      </w:r>
      <w:r>
        <w:rPr>
          <w:bCs/>
          <w:sz w:val="28"/>
          <w:szCs w:val="28"/>
          <w:shd w:val="clear" w:color="auto" w:fill="FFFFFF"/>
        </w:rPr>
        <w:t>льного приложения "Инспектор"».</w:t>
      </w:r>
    </w:p>
    <w:p w:rsidR="00254DAB" w:rsidRDefault="00254DAB" w:rsidP="0074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E40" w:rsidRPr="001666F3" w:rsidRDefault="00740E40" w:rsidP="0074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DF9">
        <w:rPr>
          <w:rFonts w:ascii="Times New Roman" w:hAnsi="Times New Roman" w:cs="Times New Roman"/>
          <w:sz w:val="28"/>
          <w:szCs w:val="28"/>
        </w:rPr>
        <w:t>1.</w:t>
      </w:r>
      <w:r w:rsidR="00254D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E40">
        <w:rPr>
          <w:rFonts w:ascii="Times New Roman" w:hAnsi="Times New Roman" w:cs="Times New Roman"/>
          <w:sz w:val="28"/>
          <w:szCs w:val="28"/>
        </w:rPr>
        <w:t>Пункт 4.2</w:t>
      </w:r>
      <w:r w:rsidRPr="001666F3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Pr="001666F3">
        <w:rPr>
          <w:rFonts w:ascii="Times New Roman" w:hAnsi="Times New Roman" w:cs="Times New Roman"/>
          <w:sz w:val="28"/>
          <w:szCs w:val="28"/>
        </w:rPr>
        <w:t>:</w:t>
      </w:r>
    </w:p>
    <w:p w:rsidR="00740E40" w:rsidRPr="00C07024" w:rsidRDefault="00740E40" w:rsidP="00740E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«4.2 </w:t>
      </w: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</w:t>
      </w:r>
      <w:hyperlink r:id="rId7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</w:hyperlink>
      <w:hyperlink r:id="rId8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ей</w:t>
        </w:r>
      </w:hyperlink>
      <w:hyperlink r:id="rId9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57</w:t>
        </w:r>
      </w:hyperlink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740E40" w:rsidRDefault="00740E40" w:rsidP="00740E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1.5</w:t>
      </w: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 статьи 64</w:t>
        </w:r>
      </w:hyperlink>
      <w:r w:rsidRPr="00740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024">
        <w:rPr>
          <w:rFonts w:ascii="Times New Roman" w:eastAsia="Times New Roman" w:hAnsi="Times New Roman" w:cs="Times New Roman"/>
          <w:sz w:val="28"/>
          <w:szCs w:val="28"/>
        </w:rPr>
        <w:t>Федерального закона № 248-ФЗ».</w:t>
      </w:r>
    </w:p>
    <w:p w:rsidR="00254DAB" w:rsidRPr="00C07024" w:rsidRDefault="00254DAB" w:rsidP="00740E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A6" w:rsidRPr="001666F3" w:rsidRDefault="00254DAB" w:rsidP="007205A6">
      <w:pPr>
        <w:pStyle w:val="ConsNormal"/>
        <w:widowControl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740E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740E40">
        <w:rPr>
          <w:sz w:val="28"/>
          <w:szCs w:val="28"/>
        </w:rPr>
        <w:t xml:space="preserve">. </w:t>
      </w:r>
      <w:r w:rsidR="007205A6">
        <w:rPr>
          <w:sz w:val="28"/>
          <w:szCs w:val="28"/>
        </w:rPr>
        <w:t>абзац 2 пункта 4.8</w:t>
      </w:r>
      <w:r w:rsidR="00740E40" w:rsidRPr="000D67C6">
        <w:rPr>
          <w:b/>
          <w:sz w:val="28"/>
          <w:szCs w:val="28"/>
        </w:rPr>
        <w:t xml:space="preserve"> </w:t>
      </w:r>
      <w:r w:rsidR="007205A6" w:rsidRPr="00A44831">
        <w:rPr>
          <w:sz w:val="28"/>
          <w:szCs w:val="28"/>
          <w:shd w:val="clear" w:color="auto" w:fill="FFFFFF"/>
        </w:rPr>
        <w:t>дополнить пунктами</w:t>
      </w:r>
      <w:r w:rsidR="007205A6">
        <w:rPr>
          <w:sz w:val="28"/>
          <w:szCs w:val="28"/>
          <w:shd w:val="clear" w:color="auto" w:fill="FFFFFF"/>
        </w:rPr>
        <w:t xml:space="preserve"> 6 – 10</w:t>
      </w:r>
      <w:r w:rsidR="007205A6" w:rsidRPr="00A44831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досмотр;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отбор проб (образцов);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испытание;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экспертиза;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254DAB" w:rsidRDefault="00254DAB" w:rsidP="007205A6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740E40" w:rsidRPr="007205A6" w:rsidRDefault="00254DAB" w:rsidP="00254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0E40" w:rsidRPr="001666F3">
        <w:rPr>
          <w:rFonts w:ascii="Times New Roman" w:hAnsi="Times New Roman" w:cs="Times New Roman"/>
          <w:sz w:val="28"/>
          <w:szCs w:val="28"/>
        </w:rPr>
        <w:t>1</w:t>
      </w:r>
      <w:r w:rsidR="00740E40" w:rsidRPr="00254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0E40" w:rsidRPr="00254DAB">
        <w:rPr>
          <w:rFonts w:ascii="Times New Roman" w:hAnsi="Times New Roman" w:cs="Times New Roman"/>
          <w:sz w:val="28"/>
          <w:szCs w:val="28"/>
        </w:rPr>
        <w:t>.</w:t>
      </w:r>
      <w:r w:rsidR="007205A6" w:rsidRPr="00254DAB">
        <w:rPr>
          <w:rFonts w:ascii="Times New Roman" w:hAnsi="Times New Roman" w:cs="Times New Roman"/>
          <w:sz w:val="28"/>
          <w:szCs w:val="28"/>
        </w:rPr>
        <w:t xml:space="preserve"> абзац 2 пункта 4.9</w:t>
      </w:r>
      <w:r w:rsidR="007205A6">
        <w:rPr>
          <w:sz w:val="28"/>
          <w:szCs w:val="28"/>
        </w:rPr>
        <w:t xml:space="preserve"> </w:t>
      </w:r>
      <w:r w:rsidR="00740E40" w:rsidRPr="001666F3">
        <w:rPr>
          <w:rFonts w:ascii="Times New Roman" w:hAnsi="Times New Roman" w:cs="Times New Roman"/>
          <w:sz w:val="28"/>
          <w:szCs w:val="28"/>
        </w:rPr>
        <w:t xml:space="preserve"> дополнить пунктом 3 следующего содержания:</w:t>
      </w:r>
    </w:p>
    <w:p w:rsidR="00740E40" w:rsidRDefault="007205A6" w:rsidP="0074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E40">
        <w:rPr>
          <w:rFonts w:ascii="Times New Roman" w:hAnsi="Times New Roman" w:cs="Times New Roman"/>
          <w:sz w:val="28"/>
          <w:szCs w:val="28"/>
        </w:rPr>
        <w:t>«3)</w:t>
      </w:r>
      <w:r w:rsidR="00740E40" w:rsidRPr="001666F3">
        <w:rPr>
          <w:rFonts w:ascii="Times New Roman" w:hAnsi="Times New Roman" w:cs="Times New Roman"/>
          <w:sz w:val="28"/>
          <w:szCs w:val="28"/>
        </w:rPr>
        <w:t xml:space="preserve"> </w:t>
      </w:r>
      <w:r w:rsidR="00740E40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</w:t>
      </w:r>
      <w:r w:rsidR="00740E40" w:rsidRPr="001666F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54DAB" w:rsidRDefault="00254DAB" w:rsidP="0074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E40" w:rsidRPr="001666F3" w:rsidRDefault="007205A6" w:rsidP="007205A6">
      <w:pPr>
        <w:pStyle w:val="ConsNormal"/>
        <w:widowControl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40E40" w:rsidRPr="001666F3">
        <w:rPr>
          <w:sz w:val="28"/>
          <w:szCs w:val="28"/>
          <w:shd w:val="clear" w:color="auto" w:fill="FFFFFF"/>
        </w:rPr>
        <w:t>1.</w:t>
      </w:r>
      <w:r w:rsidR="00254DAB">
        <w:rPr>
          <w:sz w:val="28"/>
          <w:szCs w:val="28"/>
          <w:shd w:val="clear" w:color="auto" w:fill="FFFFFF"/>
        </w:rPr>
        <w:t>6</w:t>
      </w:r>
      <w:r w:rsidR="00740E40" w:rsidRPr="001666F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абзац 2 </w:t>
      </w:r>
      <w:r w:rsidRPr="007205A6">
        <w:rPr>
          <w:sz w:val="28"/>
          <w:szCs w:val="28"/>
          <w:shd w:val="clear" w:color="auto" w:fill="FFFFFF"/>
        </w:rPr>
        <w:t>п</w:t>
      </w:r>
      <w:r w:rsidR="00740E40" w:rsidRPr="007205A6">
        <w:rPr>
          <w:sz w:val="28"/>
          <w:szCs w:val="28"/>
          <w:shd w:val="clear" w:color="auto" w:fill="FFFFFF"/>
        </w:rPr>
        <w:t>ункт 4.10</w:t>
      </w:r>
      <w:r w:rsidR="00740E40">
        <w:rPr>
          <w:b/>
          <w:sz w:val="28"/>
          <w:szCs w:val="28"/>
          <w:shd w:val="clear" w:color="auto" w:fill="FFFFFF"/>
        </w:rPr>
        <w:t xml:space="preserve"> </w:t>
      </w:r>
      <w:r w:rsidR="00740E40" w:rsidRPr="00A44831">
        <w:rPr>
          <w:sz w:val="28"/>
          <w:szCs w:val="28"/>
          <w:shd w:val="clear" w:color="auto" w:fill="FFFFFF"/>
        </w:rPr>
        <w:t>дополнить пунктами</w:t>
      </w:r>
      <w:r w:rsidR="00740E40">
        <w:rPr>
          <w:sz w:val="28"/>
          <w:szCs w:val="28"/>
          <w:shd w:val="clear" w:color="auto" w:fill="FFFFFF"/>
        </w:rPr>
        <w:t xml:space="preserve"> 6 – 10</w:t>
      </w:r>
      <w:r w:rsidR="00740E40" w:rsidRPr="00A44831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досмотр;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отбор проб (образцов);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испытание;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экспертиза;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321322" w:rsidRPr="0056227E" w:rsidRDefault="00254DAB" w:rsidP="00740E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0E3B" w:rsidRPr="00EB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322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FA2397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583E00" w:rsidRPr="00583E00" w:rsidRDefault="00583E00" w:rsidP="00583E00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</w:t>
      </w:r>
      <w:proofErr w:type="spellStart"/>
      <w:r w:rsidR="00487358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="00487358">
        <w:rPr>
          <w:rFonts w:ascii="Times New Roman" w:hAnsi="Times New Roman" w:cs="Times New Roman"/>
          <w:sz w:val="28"/>
          <w:szCs w:val="28"/>
        </w:rPr>
        <w:t xml:space="preserve"> </w:t>
      </w:r>
      <w:r w:rsidRPr="00583E00">
        <w:rPr>
          <w:rFonts w:ascii="Times New Roman" w:hAnsi="Times New Roman" w:cs="Times New Roman"/>
          <w:sz w:val="28"/>
          <w:szCs w:val="28"/>
        </w:rPr>
        <w:t xml:space="preserve"> муниципальный вестник», разместить на официальном сайте в сети «Интернет».</w:t>
      </w:r>
    </w:p>
    <w:p w:rsidR="00583E00" w:rsidRDefault="00583E00" w:rsidP="00583E00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</w:p>
    <w:p w:rsidR="00487358" w:rsidRDefault="00583E00" w:rsidP="00583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</w:t>
      </w:r>
      <w:r w:rsidR="0048735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87358">
        <w:rPr>
          <w:rFonts w:ascii="Times New Roman" w:hAnsi="Times New Roman"/>
          <w:sz w:val="28"/>
          <w:szCs w:val="28"/>
        </w:rPr>
        <w:t>А.Т.Гайнуллина</w:t>
      </w:r>
      <w:proofErr w:type="spellEnd"/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</w:t>
      </w:r>
      <w:r w:rsidR="00487358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487358">
        <w:rPr>
          <w:rFonts w:ascii="Times New Roman" w:hAnsi="Times New Roman"/>
          <w:sz w:val="28"/>
          <w:szCs w:val="28"/>
        </w:rPr>
        <w:t>Т.В.Матвеева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27ECA" w:rsidRDefault="00583E00" w:rsidP="00D552E0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A2148" w:rsidRPr="00CF43EC" w:rsidRDefault="008A2148" w:rsidP="00A27ECA">
      <w:pPr>
        <w:tabs>
          <w:tab w:val="left" w:pos="5970"/>
        </w:tabs>
        <w:spacing w:line="240" w:lineRule="auto"/>
        <w:jc w:val="both"/>
      </w:pPr>
      <w:bookmarkStart w:id="0" w:name="_GoBack"/>
      <w:bookmarkEnd w:id="0"/>
    </w:p>
    <w:sectPr w:rsidR="008A2148" w:rsidRPr="00CF43EC" w:rsidSect="00254DA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1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4157B79"/>
    <w:multiLevelType w:val="multilevel"/>
    <w:tmpl w:val="573875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57D8F"/>
    <w:rsid w:val="00081E02"/>
    <w:rsid w:val="00097D35"/>
    <w:rsid w:val="000D4242"/>
    <w:rsid w:val="000F0DF3"/>
    <w:rsid w:val="0011280F"/>
    <w:rsid w:val="0011713F"/>
    <w:rsid w:val="00133E96"/>
    <w:rsid w:val="00135BFC"/>
    <w:rsid w:val="00144675"/>
    <w:rsid w:val="00161AC6"/>
    <w:rsid w:val="001626D0"/>
    <w:rsid w:val="001940C7"/>
    <w:rsid w:val="00196B22"/>
    <w:rsid w:val="001A7E59"/>
    <w:rsid w:val="001E69BD"/>
    <w:rsid w:val="00231D19"/>
    <w:rsid w:val="00233FA5"/>
    <w:rsid w:val="0025350B"/>
    <w:rsid w:val="00254DA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54DC"/>
    <w:rsid w:val="004619C1"/>
    <w:rsid w:val="00487358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3ACA"/>
    <w:rsid w:val="00565270"/>
    <w:rsid w:val="00565D2F"/>
    <w:rsid w:val="00583E00"/>
    <w:rsid w:val="00591018"/>
    <w:rsid w:val="005919A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0578A"/>
    <w:rsid w:val="007205A6"/>
    <w:rsid w:val="00740E40"/>
    <w:rsid w:val="007530A6"/>
    <w:rsid w:val="007535F5"/>
    <w:rsid w:val="00755B5D"/>
    <w:rsid w:val="00764AE5"/>
    <w:rsid w:val="007738E4"/>
    <w:rsid w:val="007875F2"/>
    <w:rsid w:val="00790A7C"/>
    <w:rsid w:val="007C6F33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F1F9E"/>
    <w:rsid w:val="00A03206"/>
    <w:rsid w:val="00A27ECA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2221F"/>
    <w:rsid w:val="00D31F6A"/>
    <w:rsid w:val="00D4279F"/>
    <w:rsid w:val="00D552E0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2D4F"/>
    <w:rsid w:val="00E84B6F"/>
    <w:rsid w:val="00EA6E2B"/>
    <w:rsid w:val="00EB6B3A"/>
    <w:rsid w:val="00EC38EE"/>
    <w:rsid w:val="00EC46B8"/>
    <w:rsid w:val="00EC6671"/>
    <w:rsid w:val="00EC69EC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0E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552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0E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740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72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0E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552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0E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740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72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&amp;dst=1011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5001&amp;dst=1011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2E53-F9EC-42F9-9F92-74C78F52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18</cp:revision>
  <cp:lastPrinted>2025-05-06T03:33:00Z</cp:lastPrinted>
  <dcterms:created xsi:type="dcterms:W3CDTF">2025-02-18T06:47:00Z</dcterms:created>
  <dcterms:modified xsi:type="dcterms:W3CDTF">2025-07-16T09:38:00Z</dcterms:modified>
</cp:coreProperties>
</file>