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BA" w:rsidRDefault="00F71841" w:rsidP="00D84801">
      <w:pPr>
        <w:jc w:val="center"/>
        <w:rPr>
          <w:rFonts w:eastAsia="Calibri"/>
          <w:b/>
          <w:sz w:val="28"/>
          <w:szCs w:val="28"/>
          <w:lang w:eastAsia="en-US"/>
        </w:rPr>
      </w:pPr>
      <w:bookmarkStart w:id="0" w:name="_GoBack"/>
      <w:r>
        <w:rPr>
          <w:rFonts w:eastAsia="Calibri"/>
          <w:b/>
          <w:sz w:val="28"/>
          <w:szCs w:val="28"/>
          <w:lang w:eastAsia="en-US"/>
        </w:rPr>
        <w:t xml:space="preserve">ГЛАВА </w:t>
      </w:r>
      <w:r w:rsidR="001C2FBA">
        <w:rPr>
          <w:rFonts w:eastAsia="Calibri"/>
          <w:b/>
          <w:sz w:val="28"/>
          <w:szCs w:val="28"/>
          <w:lang w:eastAsia="en-US"/>
        </w:rPr>
        <w:t>КАБАНЬЕВСКОГО СЕЛЬСКОГО ПОСЕЛЕНИЯ</w:t>
      </w:r>
    </w:p>
    <w:p w:rsidR="001C2FBA" w:rsidRDefault="001C2FBA" w:rsidP="00D84801">
      <w:pPr>
        <w:jc w:val="center"/>
        <w:rPr>
          <w:rFonts w:eastAsia="Calibri"/>
          <w:b/>
          <w:sz w:val="28"/>
          <w:szCs w:val="28"/>
          <w:lang w:eastAsia="en-US"/>
        </w:rPr>
      </w:pPr>
      <w:r>
        <w:rPr>
          <w:rFonts w:eastAsia="Calibri"/>
          <w:b/>
          <w:sz w:val="28"/>
          <w:szCs w:val="28"/>
          <w:lang w:eastAsia="en-US"/>
        </w:rPr>
        <w:t>КАЛАЧИНСКОГО МУНИЦИПАЛЬНОГО РАЙОНА</w:t>
      </w:r>
    </w:p>
    <w:p w:rsidR="001C2FBA" w:rsidRDefault="001C2FBA" w:rsidP="00D84801">
      <w:pPr>
        <w:tabs>
          <w:tab w:val="left" w:pos="3828"/>
        </w:tabs>
        <w:jc w:val="center"/>
        <w:rPr>
          <w:rFonts w:eastAsia="Calibri"/>
          <w:b/>
          <w:sz w:val="28"/>
          <w:szCs w:val="28"/>
          <w:lang w:eastAsia="en-US"/>
        </w:rPr>
      </w:pPr>
      <w:r>
        <w:rPr>
          <w:rFonts w:eastAsia="Calibri"/>
          <w:b/>
          <w:sz w:val="28"/>
          <w:szCs w:val="28"/>
          <w:lang w:eastAsia="en-US"/>
        </w:rPr>
        <w:t>ОМСКОЙ ОБЛАСТИ</w:t>
      </w:r>
    </w:p>
    <w:p w:rsidR="001C2FBA" w:rsidRDefault="001C2FBA" w:rsidP="00D84801">
      <w:pPr>
        <w:jc w:val="center"/>
        <w:rPr>
          <w:rFonts w:eastAsia="Calibri"/>
          <w:szCs w:val="28"/>
          <w:lang w:eastAsia="en-US"/>
        </w:rPr>
      </w:pPr>
    </w:p>
    <w:p w:rsidR="001C2FBA" w:rsidRDefault="001C2FBA" w:rsidP="00D84801">
      <w:pPr>
        <w:jc w:val="center"/>
        <w:rPr>
          <w:rFonts w:eastAsia="Calibri"/>
          <w:b/>
          <w:sz w:val="28"/>
          <w:szCs w:val="28"/>
          <w:lang w:eastAsia="en-US"/>
        </w:rPr>
      </w:pPr>
      <w:r>
        <w:rPr>
          <w:rFonts w:eastAsia="Calibri"/>
          <w:b/>
          <w:sz w:val="28"/>
          <w:szCs w:val="28"/>
          <w:lang w:eastAsia="en-US"/>
        </w:rPr>
        <w:t>ПОСТАНОВЛЕНИЕ</w:t>
      </w:r>
    </w:p>
    <w:p w:rsidR="001C2FBA" w:rsidRDefault="001C2FBA" w:rsidP="001C2FBA">
      <w:pPr>
        <w:jc w:val="center"/>
        <w:rPr>
          <w:rFonts w:eastAsia="Calibri"/>
          <w:b/>
          <w:sz w:val="28"/>
          <w:szCs w:val="28"/>
          <w:lang w:eastAsia="en-US"/>
        </w:rPr>
      </w:pPr>
    </w:p>
    <w:p w:rsidR="006F7C69" w:rsidRDefault="006F7C69" w:rsidP="006F7C69">
      <w:pPr>
        <w:jc w:val="center"/>
        <w:rPr>
          <w:b/>
          <w:bCs/>
          <w:sz w:val="32"/>
          <w:szCs w:val="32"/>
        </w:rPr>
      </w:pPr>
    </w:p>
    <w:p w:rsidR="006F7C69" w:rsidRDefault="006F7C69" w:rsidP="006F7C69">
      <w:pPr>
        <w:jc w:val="center"/>
        <w:rPr>
          <w:b/>
          <w:bCs/>
          <w:sz w:val="28"/>
          <w:szCs w:val="28"/>
        </w:rPr>
      </w:pPr>
    </w:p>
    <w:p w:rsidR="006F7C69" w:rsidRDefault="00D84801" w:rsidP="006F7C69">
      <w:pPr>
        <w:rPr>
          <w:sz w:val="28"/>
          <w:szCs w:val="28"/>
        </w:rPr>
      </w:pPr>
      <w:r>
        <w:rPr>
          <w:sz w:val="28"/>
          <w:szCs w:val="28"/>
        </w:rPr>
        <w:t xml:space="preserve">  02.06</w:t>
      </w:r>
      <w:r w:rsidR="001C2FBA">
        <w:rPr>
          <w:sz w:val="28"/>
          <w:szCs w:val="28"/>
        </w:rPr>
        <w:t>.2022</w:t>
      </w:r>
      <w:r w:rsidR="006F7C69">
        <w:rPr>
          <w:sz w:val="28"/>
          <w:szCs w:val="28"/>
        </w:rPr>
        <w:t xml:space="preserve">                                                                                       № </w:t>
      </w:r>
      <w:r>
        <w:rPr>
          <w:sz w:val="28"/>
          <w:szCs w:val="28"/>
        </w:rPr>
        <w:t>9</w:t>
      </w:r>
      <w:r w:rsidR="006F7C69">
        <w:rPr>
          <w:sz w:val="28"/>
          <w:szCs w:val="28"/>
        </w:rPr>
        <w:t xml:space="preserve"> -</w:t>
      </w:r>
      <w:proofErr w:type="gramStart"/>
      <w:r w:rsidR="006F7C69">
        <w:rPr>
          <w:sz w:val="28"/>
          <w:szCs w:val="28"/>
        </w:rPr>
        <w:t>п</w:t>
      </w:r>
      <w:proofErr w:type="gramEnd"/>
      <w:r w:rsidR="006F7C69">
        <w:rPr>
          <w:sz w:val="28"/>
          <w:szCs w:val="28"/>
          <w:u w:val="single"/>
        </w:rPr>
        <w:t xml:space="preserve"> </w:t>
      </w:r>
      <w:r w:rsidR="006F7C69">
        <w:rPr>
          <w:sz w:val="28"/>
          <w:szCs w:val="28"/>
        </w:rPr>
        <w:t xml:space="preserve">    </w:t>
      </w:r>
    </w:p>
    <w:p w:rsidR="006F7C69" w:rsidRDefault="006F7C69" w:rsidP="006F7C69">
      <w:pPr>
        <w:rPr>
          <w:sz w:val="28"/>
          <w:szCs w:val="28"/>
        </w:rPr>
      </w:pPr>
    </w:p>
    <w:bookmarkEnd w:id="0"/>
    <w:p w:rsidR="006F7C69" w:rsidRDefault="006F7C69" w:rsidP="006F7C69">
      <w:pPr>
        <w:rPr>
          <w:sz w:val="20"/>
          <w:szCs w:val="20"/>
        </w:rPr>
      </w:pPr>
    </w:p>
    <w:p w:rsidR="006F7C69" w:rsidRDefault="006F7C69" w:rsidP="006F7C69">
      <w:pPr>
        <w:jc w:val="center"/>
        <w:rPr>
          <w:sz w:val="28"/>
          <w:szCs w:val="28"/>
        </w:rPr>
      </w:pPr>
      <w:r>
        <w:rPr>
          <w:sz w:val="28"/>
          <w:szCs w:val="28"/>
        </w:rPr>
        <w:t xml:space="preserve">О внесении изменений в постановление главы </w:t>
      </w:r>
      <w:proofErr w:type="spellStart"/>
      <w:r w:rsidR="001C2FBA">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w:t>
      </w:r>
      <w:r w:rsidR="001C2FBA">
        <w:rPr>
          <w:sz w:val="28"/>
          <w:szCs w:val="28"/>
        </w:rPr>
        <w:t>ного района Омской области от 10.02.2016г. № 11</w:t>
      </w:r>
      <w:r>
        <w:rPr>
          <w:sz w:val="28"/>
          <w:szCs w:val="28"/>
        </w:rPr>
        <w:t>-п «</w:t>
      </w:r>
      <w:r>
        <w:rPr>
          <w:bCs/>
          <w:sz w:val="28"/>
          <w:szCs w:val="28"/>
        </w:rPr>
        <w:t>Об утверждении Административного регламента по предоставлению муниципальной услуги «</w:t>
      </w:r>
      <w:r>
        <w:rPr>
          <w:sz w:val="28"/>
          <w:szCs w:val="28"/>
        </w:rPr>
        <w:t>Предоставление земельного участка, находящегося в муниципальной собственности без проведения торгов»</w:t>
      </w:r>
    </w:p>
    <w:p w:rsidR="006F7C69" w:rsidRDefault="006F7C69" w:rsidP="006F7C69">
      <w:pPr>
        <w:shd w:val="clear" w:color="auto" w:fill="FFFFFF"/>
        <w:tabs>
          <w:tab w:val="left" w:pos="1536"/>
        </w:tabs>
        <w:ind w:firstLine="720"/>
        <w:jc w:val="both"/>
        <w:rPr>
          <w:spacing w:val="15"/>
          <w:sz w:val="28"/>
          <w:szCs w:val="28"/>
        </w:rPr>
      </w:pPr>
    </w:p>
    <w:p w:rsidR="006F7C69" w:rsidRDefault="006F7C69" w:rsidP="006F7C69">
      <w:pPr>
        <w:jc w:val="both"/>
        <w:rPr>
          <w:bCs/>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на основании протеста </w:t>
      </w:r>
      <w:proofErr w:type="spellStart"/>
      <w:r>
        <w:rPr>
          <w:sz w:val="28"/>
          <w:szCs w:val="28"/>
        </w:rPr>
        <w:t>Калачинской</w:t>
      </w:r>
      <w:proofErr w:type="spellEnd"/>
      <w:r>
        <w:rPr>
          <w:sz w:val="28"/>
          <w:szCs w:val="28"/>
        </w:rPr>
        <w:t xml:space="preserve"> межрайонной прокур</w:t>
      </w:r>
      <w:r w:rsidR="001C2FBA">
        <w:rPr>
          <w:sz w:val="28"/>
          <w:szCs w:val="28"/>
        </w:rPr>
        <w:t>атуры от 18.05.2022г. № 7-02/775</w:t>
      </w:r>
      <w:r>
        <w:rPr>
          <w:sz w:val="28"/>
          <w:szCs w:val="28"/>
        </w:rPr>
        <w:t xml:space="preserve">-22-20520016,  </w:t>
      </w:r>
      <w:r>
        <w:rPr>
          <w:bCs/>
          <w:sz w:val="28"/>
          <w:szCs w:val="28"/>
        </w:rPr>
        <w:t>ПОСТАНОВЛЯЮ:</w:t>
      </w:r>
    </w:p>
    <w:p w:rsidR="006F7C69" w:rsidRDefault="006F7C69" w:rsidP="006F7C69">
      <w:pPr>
        <w:jc w:val="both"/>
        <w:rPr>
          <w:bCs/>
          <w:sz w:val="28"/>
          <w:szCs w:val="28"/>
        </w:rPr>
      </w:pPr>
      <w:r>
        <w:rPr>
          <w:sz w:val="28"/>
          <w:szCs w:val="28"/>
        </w:rPr>
        <w:t xml:space="preserve">        1. Внести изменения в постановление главы </w:t>
      </w:r>
      <w:proofErr w:type="spellStart"/>
      <w:r w:rsidR="001C2FBA">
        <w:rPr>
          <w:sz w:val="28"/>
          <w:szCs w:val="28"/>
        </w:rPr>
        <w:t>Кабаньевского</w:t>
      </w:r>
      <w:proofErr w:type="spellEnd"/>
      <w:r w:rsidR="001C2FBA">
        <w:rPr>
          <w:sz w:val="28"/>
          <w:szCs w:val="28"/>
        </w:rPr>
        <w:t xml:space="preserve"> сельского поселения от 10.02.2016 № 11</w:t>
      </w:r>
      <w:r>
        <w:rPr>
          <w:sz w:val="28"/>
          <w:szCs w:val="28"/>
        </w:rPr>
        <w:t>-п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без проведения торгов»</w:t>
      </w:r>
      <w:r>
        <w:rPr>
          <w:bCs/>
          <w:sz w:val="28"/>
          <w:szCs w:val="28"/>
        </w:rPr>
        <w:t>:</w:t>
      </w:r>
    </w:p>
    <w:p w:rsidR="006F7C69" w:rsidRDefault="006F7C69" w:rsidP="006F7C69">
      <w:pPr>
        <w:jc w:val="both"/>
        <w:rPr>
          <w:sz w:val="28"/>
          <w:szCs w:val="28"/>
          <w:lang w:eastAsia="ar-SA"/>
        </w:rPr>
      </w:pPr>
      <w:r>
        <w:rPr>
          <w:bCs/>
          <w:sz w:val="28"/>
          <w:szCs w:val="28"/>
        </w:rPr>
        <w:t xml:space="preserve">   1.1.  подпункт 4 пункт</w:t>
      </w:r>
      <w:r w:rsidR="00956D13">
        <w:rPr>
          <w:bCs/>
          <w:sz w:val="28"/>
          <w:szCs w:val="28"/>
        </w:rPr>
        <w:t xml:space="preserve">а 29 </w:t>
      </w:r>
      <w:r>
        <w:rPr>
          <w:bCs/>
          <w:sz w:val="28"/>
          <w:szCs w:val="28"/>
        </w:rPr>
        <w:t xml:space="preserve"> </w:t>
      </w:r>
      <w:r>
        <w:rPr>
          <w:sz w:val="28"/>
          <w:szCs w:val="28"/>
        </w:rPr>
        <w:t xml:space="preserve"> административного регламента изложить в следующей редакции:</w:t>
      </w:r>
    </w:p>
    <w:p w:rsidR="006F7C69" w:rsidRDefault="006F7C69" w:rsidP="006F7C69">
      <w:pPr>
        <w:pStyle w:val="s1"/>
        <w:shd w:val="clear" w:color="auto" w:fill="FFFFFF"/>
        <w:spacing w:before="0" w:beforeAutospacing="0" w:after="0" w:afterAutospacing="0"/>
        <w:ind w:firstLine="709"/>
        <w:jc w:val="both"/>
        <w:rPr>
          <w:sz w:val="28"/>
          <w:szCs w:val="28"/>
        </w:rPr>
      </w:pPr>
      <w:proofErr w:type="gramStart"/>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w:t>
      </w:r>
      <w:r>
        <w:rPr>
          <w:sz w:val="28"/>
          <w:szCs w:val="28"/>
        </w:rPr>
        <w:lastRenderedPageBreak/>
        <w:t>выполнены обязанности, предусмотренные частью 11 статьи 55.32 Градостроительного кодекса Российской Федерации</w:t>
      </w:r>
      <w:proofErr w:type="gramStart"/>
      <w:r>
        <w:rPr>
          <w:sz w:val="28"/>
          <w:szCs w:val="28"/>
        </w:rPr>
        <w:t>;»</w:t>
      </w:r>
      <w:proofErr w:type="gramEnd"/>
      <w:r>
        <w:rPr>
          <w:sz w:val="28"/>
          <w:szCs w:val="28"/>
        </w:rPr>
        <w:t>;</w:t>
      </w:r>
    </w:p>
    <w:p w:rsidR="006F7C69" w:rsidRDefault="006F7C69" w:rsidP="006F7C69">
      <w:pPr>
        <w:jc w:val="both"/>
        <w:rPr>
          <w:sz w:val="28"/>
          <w:szCs w:val="28"/>
        </w:rPr>
      </w:pPr>
      <w:r>
        <w:rPr>
          <w:sz w:val="28"/>
          <w:szCs w:val="28"/>
        </w:rPr>
        <w:t xml:space="preserve">     1.2. подпункт 5 </w:t>
      </w:r>
      <w:r w:rsidR="00956D13">
        <w:rPr>
          <w:bCs/>
          <w:sz w:val="28"/>
          <w:szCs w:val="28"/>
        </w:rPr>
        <w:t xml:space="preserve">пункта 29 </w:t>
      </w:r>
      <w:r>
        <w:rPr>
          <w:bCs/>
          <w:sz w:val="28"/>
          <w:szCs w:val="28"/>
        </w:rPr>
        <w:t xml:space="preserve"> </w:t>
      </w:r>
      <w:r>
        <w:rPr>
          <w:sz w:val="28"/>
          <w:szCs w:val="28"/>
        </w:rPr>
        <w:t xml:space="preserve"> административного регламента изложить в следующей редакции:</w:t>
      </w:r>
    </w:p>
    <w:p w:rsidR="006F7C69" w:rsidRDefault="006F7C69" w:rsidP="006F7C69">
      <w:pPr>
        <w:ind w:firstLine="709"/>
        <w:jc w:val="both"/>
        <w:rPr>
          <w:sz w:val="28"/>
          <w:szCs w:val="28"/>
        </w:rPr>
      </w:pPr>
      <w:r>
        <w:rPr>
          <w:sz w:val="28"/>
          <w:szCs w:val="28"/>
        </w:rPr>
        <w:t xml:space="preserve"> </w:t>
      </w:r>
      <w:proofErr w:type="gramStart"/>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w:t>
      </w:r>
      <w:proofErr w:type="gramEnd"/>
      <w:r>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Pr>
          <w:sz w:val="28"/>
          <w:szCs w:val="28"/>
        </w:rPr>
        <w:t>;»</w:t>
      </w:r>
      <w:proofErr w:type="gramEnd"/>
      <w:r>
        <w:rPr>
          <w:sz w:val="28"/>
          <w:szCs w:val="28"/>
        </w:rPr>
        <w:t>;</w:t>
      </w:r>
    </w:p>
    <w:p w:rsidR="006F7C69" w:rsidRDefault="006F7C69" w:rsidP="006F7C69">
      <w:pPr>
        <w:ind w:firstLine="1069"/>
        <w:jc w:val="both"/>
        <w:rPr>
          <w:sz w:val="28"/>
          <w:szCs w:val="28"/>
          <w:shd w:val="clear" w:color="auto" w:fill="FFFFFF"/>
        </w:rPr>
      </w:pPr>
      <w:r>
        <w:rPr>
          <w:sz w:val="28"/>
          <w:szCs w:val="28"/>
          <w:shd w:val="clear" w:color="auto" w:fill="FFFFFF"/>
        </w:rPr>
        <w:t>1.3. подпункт 14</w:t>
      </w:r>
      <w:r w:rsidR="00956D13">
        <w:rPr>
          <w:bCs/>
          <w:sz w:val="28"/>
          <w:szCs w:val="28"/>
        </w:rPr>
        <w:t xml:space="preserve"> пункта 29 </w:t>
      </w:r>
      <w:r>
        <w:rPr>
          <w:bCs/>
          <w:sz w:val="28"/>
          <w:szCs w:val="28"/>
        </w:rPr>
        <w:t xml:space="preserve"> </w:t>
      </w:r>
      <w:r>
        <w:rPr>
          <w:sz w:val="28"/>
          <w:szCs w:val="28"/>
        </w:rPr>
        <w:t xml:space="preserve"> административного регламента</w:t>
      </w:r>
      <w:r>
        <w:rPr>
          <w:sz w:val="28"/>
          <w:szCs w:val="28"/>
          <w:shd w:val="clear" w:color="auto" w:fill="FFFFFF"/>
        </w:rPr>
        <w:t xml:space="preserve">  дополнить подпунктом 14.1 следующего содержания:</w:t>
      </w:r>
    </w:p>
    <w:p w:rsidR="006F7C69" w:rsidRDefault="006F7C69" w:rsidP="006F7C69">
      <w:pPr>
        <w:ind w:firstLine="709"/>
        <w:jc w:val="both"/>
        <w:rPr>
          <w:sz w:val="28"/>
          <w:szCs w:val="28"/>
        </w:rPr>
      </w:pPr>
      <w:r>
        <w:rPr>
          <w:sz w:val="28"/>
          <w:szCs w:val="28"/>
          <w:shd w:val="clear" w:color="auto" w:fill="FFFFF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Pr>
          <w:sz w:val="28"/>
          <w:szCs w:val="28"/>
          <w:shd w:val="clear" w:color="auto" w:fill="FFFFFF"/>
        </w:rPr>
        <w:t>;»</w:t>
      </w:r>
      <w:proofErr w:type="gramEnd"/>
      <w:r>
        <w:rPr>
          <w:sz w:val="28"/>
          <w:szCs w:val="28"/>
          <w:shd w:val="clear" w:color="auto" w:fill="FFFFFF"/>
        </w:rPr>
        <w:t>.</w:t>
      </w:r>
    </w:p>
    <w:p w:rsidR="006F7C69" w:rsidRDefault="006F7C69" w:rsidP="006F7C69">
      <w:pPr>
        <w:autoSpaceDE w:val="0"/>
        <w:autoSpaceDN w:val="0"/>
        <w:adjustRightInd w:val="0"/>
        <w:ind w:firstLine="709"/>
        <w:jc w:val="both"/>
        <w:rPr>
          <w:sz w:val="28"/>
          <w:szCs w:val="28"/>
        </w:rPr>
      </w:pPr>
    </w:p>
    <w:p w:rsidR="006F7C69" w:rsidRDefault="006F7C69" w:rsidP="006F7C69">
      <w:pPr>
        <w:widowControl w:val="0"/>
        <w:shd w:val="clear" w:color="auto" w:fill="FFFFFF"/>
        <w:tabs>
          <w:tab w:val="left" w:pos="0"/>
        </w:tabs>
        <w:autoSpaceDE w:val="0"/>
        <w:autoSpaceDN w:val="0"/>
        <w:adjustRightInd w:val="0"/>
        <w:jc w:val="both"/>
        <w:rPr>
          <w:sz w:val="28"/>
          <w:szCs w:val="28"/>
        </w:rPr>
      </w:pPr>
      <w:r>
        <w:rPr>
          <w:sz w:val="28"/>
          <w:szCs w:val="28"/>
        </w:rPr>
        <w:t xml:space="preserve">          2. </w:t>
      </w:r>
      <w:proofErr w:type="gramStart"/>
      <w:r>
        <w:rPr>
          <w:sz w:val="28"/>
          <w:szCs w:val="28"/>
        </w:rPr>
        <w:t>Разместить</w:t>
      </w:r>
      <w:proofErr w:type="gramEnd"/>
      <w:r>
        <w:rPr>
          <w:sz w:val="28"/>
          <w:szCs w:val="28"/>
        </w:rPr>
        <w:t xml:space="preserve"> настоящее постановление на официальном сайте </w:t>
      </w:r>
      <w:proofErr w:type="spellStart"/>
      <w:r>
        <w:rPr>
          <w:sz w:val="28"/>
          <w:szCs w:val="28"/>
        </w:rPr>
        <w:t>Калачинского</w:t>
      </w:r>
      <w:proofErr w:type="spellEnd"/>
      <w:r>
        <w:rPr>
          <w:sz w:val="28"/>
          <w:szCs w:val="28"/>
        </w:rPr>
        <w:t xml:space="preserve"> муниципального района в сети «Интернет».</w:t>
      </w:r>
    </w:p>
    <w:p w:rsidR="006F7C69" w:rsidRDefault="006F7C69" w:rsidP="006F7C69">
      <w:pPr>
        <w:jc w:val="both"/>
        <w:rPr>
          <w:sz w:val="28"/>
          <w:szCs w:val="28"/>
        </w:rPr>
      </w:pPr>
      <w:r>
        <w:rPr>
          <w:sz w:val="28"/>
          <w:szCs w:val="28"/>
        </w:rPr>
        <w:t xml:space="preserve">         </w:t>
      </w:r>
    </w:p>
    <w:p w:rsidR="006F7C69" w:rsidRDefault="006F7C69" w:rsidP="006F7C69">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6F7C69" w:rsidRDefault="006F7C69" w:rsidP="006F7C69">
      <w:pPr>
        <w:ind w:firstLine="708"/>
        <w:jc w:val="both"/>
        <w:rPr>
          <w:sz w:val="28"/>
          <w:szCs w:val="28"/>
        </w:rPr>
      </w:pPr>
    </w:p>
    <w:p w:rsidR="006F7C69" w:rsidRDefault="006F7C69" w:rsidP="006F7C69">
      <w:pPr>
        <w:rPr>
          <w:sz w:val="28"/>
          <w:szCs w:val="28"/>
        </w:rPr>
      </w:pPr>
    </w:p>
    <w:p w:rsidR="006F7C69" w:rsidRDefault="006F7C69" w:rsidP="006F7C69">
      <w:pPr>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proofErr w:type="spellStart"/>
      <w:r w:rsidR="00956D13">
        <w:rPr>
          <w:sz w:val="28"/>
          <w:szCs w:val="28"/>
        </w:rPr>
        <w:t>А.А.Мецлер</w:t>
      </w:r>
      <w:proofErr w:type="spellEnd"/>
    </w:p>
    <w:p w:rsidR="00B32341" w:rsidRDefault="00B32341"/>
    <w:sectPr w:rsidR="00B32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E7"/>
    <w:rsid w:val="001C2FBA"/>
    <w:rsid w:val="003A5762"/>
    <w:rsid w:val="006F7C69"/>
    <w:rsid w:val="007307E7"/>
    <w:rsid w:val="00956D13"/>
    <w:rsid w:val="00B32341"/>
    <w:rsid w:val="00D84801"/>
    <w:rsid w:val="00F7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6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3A5762"/>
    <w:pPr>
      <w:spacing w:before="100" w:beforeAutospacing="1" w:after="100" w:afterAutospacing="1"/>
      <w:outlineLvl w:val="1"/>
    </w:pPr>
    <w:rPr>
      <w:rFonts w:ascii="Century Gothic" w:hAnsi="Century Goth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5762"/>
    <w:rPr>
      <w:rFonts w:ascii="Century Gothic" w:eastAsia="Times New Roman" w:hAnsi="Century Gothic" w:cs="Times New Roman"/>
      <w:sz w:val="36"/>
      <w:szCs w:val="36"/>
      <w:lang w:eastAsia="ru-RU"/>
    </w:rPr>
  </w:style>
  <w:style w:type="character" w:customStyle="1" w:styleId="a3">
    <w:name w:val="Обычный (веб) Знак"/>
    <w:link w:val="a4"/>
    <w:semiHidden/>
    <w:locked/>
    <w:rsid w:val="003A5762"/>
    <w:rPr>
      <w:color w:val="000000"/>
      <w:sz w:val="24"/>
      <w:szCs w:val="24"/>
    </w:rPr>
  </w:style>
  <w:style w:type="paragraph" w:styleId="a4">
    <w:name w:val="Normal (Web)"/>
    <w:basedOn w:val="a"/>
    <w:link w:val="a3"/>
    <w:semiHidden/>
    <w:unhideWhenUsed/>
    <w:rsid w:val="003A5762"/>
    <w:pPr>
      <w:spacing w:before="100" w:beforeAutospacing="1" w:after="100" w:afterAutospacing="1"/>
    </w:pPr>
    <w:rPr>
      <w:rFonts w:asciiTheme="minorHAnsi" w:eastAsiaTheme="minorHAnsi" w:hAnsiTheme="minorHAnsi" w:cstheme="minorBidi"/>
      <w:color w:val="000000"/>
      <w:lang w:eastAsia="en-US"/>
    </w:rPr>
  </w:style>
  <w:style w:type="paragraph" w:customStyle="1" w:styleId="s1">
    <w:name w:val="s_1"/>
    <w:basedOn w:val="a"/>
    <w:rsid w:val="003A5762"/>
    <w:pPr>
      <w:spacing w:before="100" w:beforeAutospacing="1" w:after="100" w:afterAutospacing="1"/>
    </w:pPr>
  </w:style>
  <w:style w:type="character" w:styleId="a5">
    <w:name w:val="Strong"/>
    <w:basedOn w:val="a0"/>
    <w:qFormat/>
    <w:rsid w:val="003A5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6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3A5762"/>
    <w:pPr>
      <w:spacing w:before="100" w:beforeAutospacing="1" w:after="100" w:afterAutospacing="1"/>
      <w:outlineLvl w:val="1"/>
    </w:pPr>
    <w:rPr>
      <w:rFonts w:ascii="Century Gothic" w:hAnsi="Century Goth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5762"/>
    <w:rPr>
      <w:rFonts w:ascii="Century Gothic" w:eastAsia="Times New Roman" w:hAnsi="Century Gothic" w:cs="Times New Roman"/>
      <w:sz w:val="36"/>
      <w:szCs w:val="36"/>
      <w:lang w:eastAsia="ru-RU"/>
    </w:rPr>
  </w:style>
  <w:style w:type="character" w:customStyle="1" w:styleId="a3">
    <w:name w:val="Обычный (веб) Знак"/>
    <w:link w:val="a4"/>
    <w:semiHidden/>
    <w:locked/>
    <w:rsid w:val="003A5762"/>
    <w:rPr>
      <w:color w:val="000000"/>
      <w:sz w:val="24"/>
      <w:szCs w:val="24"/>
    </w:rPr>
  </w:style>
  <w:style w:type="paragraph" w:styleId="a4">
    <w:name w:val="Normal (Web)"/>
    <w:basedOn w:val="a"/>
    <w:link w:val="a3"/>
    <w:semiHidden/>
    <w:unhideWhenUsed/>
    <w:rsid w:val="003A5762"/>
    <w:pPr>
      <w:spacing w:before="100" w:beforeAutospacing="1" w:after="100" w:afterAutospacing="1"/>
    </w:pPr>
    <w:rPr>
      <w:rFonts w:asciiTheme="minorHAnsi" w:eastAsiaTheme="minorHAnsi" w:hAnsiTheme="minorHAnsi" w:cstheme="minorBidi"/>
      <w:color w:val="000000"/>
      <w:lang w:eastAsia="en-US"/>
    </w:rPr>
  </w:style>
  <w:style w:type="paragraph" w:customStyle="1" w:styleId="s1">
    <w:name w:val="s_1"/>
    <w:basedOn w:val="a"/>
    <w:rsid w:val="003A5762"/>
    <w:pPr>
      <w:spacing w:before="100" w:beforeAutospacing="1" w:after="100" w:afterAutospacing="1"/>
    </w:pPr>
  </w:style>
  <w:style w:type="character" w:styleId="a5">
    <w:name w:val="Strong"/>
    <w:basedOn w:val="a0"/>
    <w:qFormat/>
    <w:rsid w:val="003A5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76972">
      <w:bodyDiv w:val="1"/>
      <w:marLeft w:val="0"/>
      <w:marRight w:val="0"/>
      <w:marTop w:val="0"/>
      <w:marBottom w:val="0"/>
      <w:divBdr>
        <w:top w:val="none" w:sz="0" w:space="0" w:color="auto"/>
        <w:left w:val="none" w:sz="0" w:space="0" w:color="auto"/>
        <w:bottom w:val="none" w:sz="0" w:space="0" w:color="auto"/>
        <w:right w:val="none" w:sz="0" w:space="0" w:color="auto"/>
      </w:divBdr>
    </w:div>
    <w:div w:id="1111054637">
      <w:bodyDiv w:val="1"/>
      <w:marLeft w:val="0"/>
      <w:marRight w:val="0"/>
      <w:marTop w:val="0"/>
      <w:marBottom w:val="0"/>
      <w:divBdr>
        <w:top w:val="none" w:sz="0" w:space="0" w:color="auto"/>
        <w:left w:val="none" w:sz="0" w:space="0" w:color="auto"/>
        <w:bottom w:val="none" w:sz="0" w:space="0" w:color="auto"/>
        <w:right w:val="none" w:sz="0" w:space="0" w:color="auto"/>
      </w:divBdr>
    </w:div>
    <w:div w:id="14705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2022-05-25T06:07:00Z</dcterms:created>
  <dcterms:modified xsi:type="dcterms:W3CDTF">2022-06-03T03:33:00Z</dcterms:modified>
</cp:coreProperties>
</file>